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Default="005E2772" w:rsidP="009F1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8340AC" w:rsidRDefault="003E357C" w:rsidP="006E73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57C">
              <w:rPr>
                <w:rFonts w:ascii="Times New Roman" w:hAnsi="Times New Roman" w:cs="Times New Roman"/>
                <w:sz w:val="24"/>
                <w:szCs w:val="24"/>
              </w:rPr>
              <w:t>№ 796001-7 «О внесении изменений в Кодекс Российской Федерации об административных правонарушениях» (в целях исключения из подсудности мировых судей дел об административных правонарушениях, предусмотренных статьей 15.5 Кодекса Российской Федерации об административных правонарушениях и передачи дел данной категории на рассмотрение налоговым органам)</w:t>
            </w:r>
          </w:p>
        </w:tc>
        <w:tc>
          <w:tcPr>
            <w:tcW w:w="5811" w:type="dxa"/>
          </w:tcPr>
          <w:p w:rsidR="001D58BF" w:rsidRPr="008340AC" w:rsidRDefault="003E357C" w:rsidP="000304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57C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направлен на исключение из подсудности мировых судей дел об административных правонарушениях, предусмотренных статьей 15.5 Кодекса Российской Федерации об административных правонарушениях и передачи дел данной категории на рассмотрение налоговым органам</w:t>
            </w:r>
          </w:p>
        </w:tc>
        <w:tc>
          <w:tcPr>
            <w:tcW w:w="1843" w:type="dxa"/>
          </w:tcPr>
          <w:p w:rsidR="001D58BF" w:rsidRPr="00C966D0" w:rsidRDefault="003E357C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357C">
              <w:rPr>
                <w:rFonts w:ascii="Times New Roman" w:hAnsi="Times New Roman"/>
                <w:sz w:val="24"/>
                <w:szCs w:val="24"/>
                <w:lang w:eastAsia="ru-RU"/>
              </w:rPr>
              <w:t>Костромская областная Дума</w:t>
            </w:r>
          </w:p>
        </w:tc>
        <w:tc>
          <w:tcPr>
            <w:tcW w:w="1701" w:type="dxa"/>
          </w:tcPr>
          <w:p w:rsidR="001D58BF" w:rsidRPr="00D713B2" w:rsidRDefault="00A24303" w:rsidP="00A24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D713B2" w:rsidRDefault="005F1F18" w:rsidP="001D5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58BF" w:rsidRPr="00F66902">
              <w:rPr>
                <w:rFonts w:ascii="Times New Roman" w:hAnsi="Times New Roman" w:cs="Times New Roman"/>
                <w:sz w:val="24"/>
                <w:szCs w:val="24"/>
              </w:rPr>
              <w:t>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7468B" w:rsidRDefault="00A7468B" w:rsidP="006D1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68B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экономической политике, промышленности и предпринимательству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Default="005E2772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E6079C" w:rsidRDefault="003D7CEA" w:rsidP="003121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EA">
              <w:rPr>
                <w:rFonts w:ascii="Times New Roman" w:hAnsi="Times New Roman" w:cs="Times New Roman"/>
                <w:sz w:val="24"/>
                <w:szCs w:val="24"/>
              </w:rPr>
              <w:t xml:space="preserve">№ 789118-7 «О внесении изменения в статью 16 Федерального закона «О техническом осмотре транспортных средств и о внесении изменений в отдельные законодательные акты Российской Федерации» (об уточнении органа государственной власти субъекта Российской Федерации, устанавливающего предельный размер </w:t>
            </w:r>
            <w:r w:rsidRPr="003D7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 за проведение технического осмотра транспортных средств)</w:t>
            </w:r>
          </w:p>
        </w:tc>
        <w:tc>
          <w:tcPr>
            <w:tcW w:w="5811" w:type="dxa"/>
          </w:tcPr>
          <w:p w:rsidR="006D1374" w:rsidRPr="008C6842" w:rsidRDefault="003D7CEA" w:rsidP="00535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предлагается внести в часть 3 статьи 16 Федерального закона «О техническом осмотре транспортных средств и о внесении изменений в отдельные законодательные акты Российской Федерации» изменение, предусматривающее закрепление полномочия по установлению предельного размера платы за проведение технического осмотра не только за высшим исполнительным органом государственной власти субъекта Российской Федерации, но и за исполнительным органом государственной власти субъекта Российской Федерации, уполномоченным высшим исполнительным органом государственной власти субъ</w:t>
            </w:r>
            <w:r w:rsidRPr="003D7C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екта Российской Федерации, что позволит оптимизировать по времени процедуру установления размера платы</w:t>
            </w:r>
          </w:p>
        </w:tc>
        <w:tc>
          <w:tcPr>
            <w:tcW w:w="1843" w:type="dxa"/>
          </w:tcPr>
          <w:p w:rsidR="006D1374" w:rsidRPr="00E6079C" w:rsidRDefault="003D7CEA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CE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Законодательное Собрание Амурской области</w:t>
            </w:r>
          </w:p>
        </w:tc>
        <w:tc>
          <w:tcPr>
            <w:tcW w:w="1701" w:type="dxa"/>
          </w:tcPr>
          <w:p w:rsidR="006D1374" w:rsidRPr="00D713B2" w:rsidRDefault="000304F7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374" w:rsidRPr="00F66902">
              <w:rPr>
                <w:rFonts w:ascii="Times New Roman" w:hAnsi="Times New Roman" w:cs="Times New Roman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D713B2" w:rsidRDefault="00560DA2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5E2772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49" w:type="dxa"/>
          </w:tcPr>
          <w:p w:rsidR="004771A3" w:rsidRPr="002D0069" w:rsidRDefault="003D7CEA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EA">
              <w:rPr>
                <w:rFonts w:ascii="Times New Roman" w:hAnsi="Times New Roman" w:cs="Times New Roman"/>
                <w:sz w:val="24"/>
                <w:szCs w:val="24"/>
              </w:rPr>
              <w:t>№ 796170-7 «</w:t>
            </w:r>
            <w:r w:rsidR="00871E7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статью 3</w:t>
            </w:r>
            <w:r w:rsidRPr="00871E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3D7CE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 введении в действие Земельного кодекса Ро</w:t>
            </w:r>
            <w:r w:rsidR="00871E7C">
              <w:rPr>
                <w:rFonts w:ascii="Times New Roman" w:hAnsi="Times New Roman" w:cs="Times New Roman"/>
                <w:sz w:val="24"/>
                <w:szCs w:val="24"/>
              </w:rPr>
              <w:t>ссийской Федерации» и статью 11</w:t>
            </w:r>
            <w:r w:rsidRPr="00871E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D7CE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(в ча</w:t>
            </w:r>
            <w:bookmarkStart w:id="0" w:name="_GoBack"/>
            <w:bookmarkEnd w:id="0"/>
            <w:r w:rsidRPr="003D7CEA">
              <w:rPr>
                <w:rFonts w:ascii="Times New Roman" w:hAnsi="Times New Roman" w:cs="Times New Roman"/>
                <w:sz w:val="24"/>
                <w:szCs w:val="24"/>
              </w:rPr>
              <w:t>сти предоставления земельных участков в границах территорий памятников культуры)</w:t>
            </w:r>
          </w:p>
        </w:tc>
        <w:tc>
          <w:tcPr>
            <w:tcW w:w="5811" w:type="dxa"/>
          </w:tcPr>
          <w:p w:rsidR="004771A3" w:rsidRPr="002D0069" w:rsidRDefault="003D7CEA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EA">
              <w:rPr>
                <w:rFonts w:ascii="Times New Roman" w:hAnsi="Times New Roman" w:cs="Times New Roman"/>
                <w:sz w:val="24"/>
                <w:szCs w:val="24"/>
              </w:rPr>
              <w:t>Проект федерального закона подготовлен в целях исключения случаев предоставления уполномоченными органами местного самоуправления или субъектов Российской Федерации гражданам и юридическим лицам земельных участков в местах расположения или в границах зон охраны объектов культурного наследия</w:t>
            </w:r>
          </w:p>
        </w:tc>
        <w:tc>
          <w:tcPr>
            <w:tcW w:w="1843" w:type="dxa"/>
          </w:tcPr>
          <w:p w:rsidR="004771A3" w:rsidRPr="002D0069" w:rsidRDefault="003D7CEA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CEA">
              <w:rPr>
                <w:rFonts w:ascii="Times New Roman" w:hAnsi="Times New Roman"/>
                <w:sz w:val="24"/>
                <w:szCs w:val="24"/>
                <w:lang w:eastAsia="ru-RU"/>
              </w:rPr>
              <w:t>Законодательное Собрание Республики Карелия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3D7CEA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4771A3" w:rsidRPr="007D6443" w:rsidTr="00E75D72">
        <w:tc>
          <w:tcPr>
            <w:tcW w:w="674" w:type="dxa"/>
          </w:tcPr>
          <w:p w:rsidR="004771A3" w:rsidRDefault="005E2772" w:rsidP="00E01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4771A3" w:rsidRPr="004771A3" w:rsidRDefault="003D7CEA" w:rsidP="004771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EA">
              <w:rPr>
                <w:rFonts w:ascii="Times New Roman" w:hAnsi="Times New Roman" w:cs="Times New Roman"/>
                <w:sz w:val="24"/>
                <w:szCs w:val="24"/>
              </w:rPr>
              <w:t>№ 809037-7 «О внесении изменений в статьи 161 и 163 Жилищного кодекса Российской Федерации» (в части управления многоквартирными домами, находящимися в государственной или муниципальной собственности)</w:t>
            </w:r>
          </w:p>
        </w:tc>
        <w:tc>
          <w:tcPr>
            <w:tcW w:w="5811" w:type="dxa"/>
          </w:tcPr>
          <w:p w:rsidR="004771A3" w:rsidRPr="002D0069" w:rsidRDefault="003D7CEA" w:rsidP="006235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7CEA">
              <w:rPr>
                <w:rFonts w:ascii="Times New Roman" w:hAnsi="Times New Roman" w:cs="Times New Roman"/>
                <w:sz w:val="24"/>
                <w:szCs w:val="24"/>
              </w:rPr>
              <w:t>Законопроект предусматривает исключение части 1 статьи 163 Жилищного кодекса Российской Федерации, в результате чего управление многоквартирным домом, в котором все помещения находятся в государственной и (или) муниципальной собственности, будет осуществляться в соответствии с частью 2 статьи 163 Жилищного кодекса Российской Федерации на основании договора управления многоквартирным домом, заключенного с управляющей организацией, выбранной по результатам открытого конкурса, который проводится в порядке, установленном Правительством Российской Федерации в соответствии с частью 4 статьи 161 Жилищного кодекса Российской Федерации</w:t>
            </w:r>
          </w:p>
        </w:tc>
        <w:tc>
          <w:tcPr>
            <w:tcW w:w="1843" w:type="dxa"/>
          </w:tcPr>
          <w:p w:rsidR="004771A3" w:rsidRPr="004771A3" w:rsidRDefault="003D7CEA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7CEA"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1701" w:type="dxa"/>
          </w:tcPr>
          <w:p w:rsidR="004771A3" w:rsidRDefault="004771A3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4771A3" w:rsidRDefault="00CF5A29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661736" w:rsidRPr="007D6443" w:rsidTr="00F523C3">
        <w:tc>
          <w:tcPr>
            <w:tcW w:w="14879" w:type="dxa"/>
            <w:gridSpan w:val="6"/>
          </w:tcPr>
          <w:p w:rsidR="00661736" w:rsidRPr="00661736" w:rsidRDefault="00661736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социальной политике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Default="005E2772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794C09" w:rsidRPr="00BF6EC4" w:rsidRDefault="0073516C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16C">
              <w:rPr>
                <w:rFonts w:ascii="Times New Roman" w:hAnsi="Times New Roman" w:cs="Times New Roman"/>
                <w:sz w:val="24"/>
                <w:szCs w:val="24"/>
              </w:rPr>
              <w:t>№ 679066-7 «О внесении изменений в статью 26</w:t>
            </w:r>
            <w:r w:rsidRPr="007351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3516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«Об общих принципах организации законодательных (представительных) и исполнительных органов государственной </w:t>
            </w:r>
            <w:r w:rsidRPr="00735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 субъектов Российской Федерации» и Федеральный закон «О дополнительных гарантиях по социальной поддержке детей-сирот и детей, оставшихся без попечения родителей» (в части предоставления детям-сиротам денежной выплаты вместо фактического предоставления жилого помещения)</w:t>
            </w:r>
          </w:p>
        </w:tc>
        <w:tc>
          <w:tcPr>
            <w:tcW w:w="5811" w:type="dxa"/>
          </w:tcPr>
          <w:p w:rsidR="00794C09" w:rsidRPr="00F50732" w:rsidRDefault="00E51A6F" w:rsidP="00BF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Законопроектом предлагается взамен фактического обеспечения жилыми помещениями однократно предоставлять лицам из числа детей-сирот и детей, оставшихся без попечения родителей, достигшим возраста 23 лет, имеющим постоянный заработок или иной доход, право на получение по их заявлению социальной выплаты. При этом в законе устанавливается, что направлять эти средства возможно только на </w:t>
            </w:r>
            <w:r w:rsidRPr="00E51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жилого помещения, расположенного на территории субъекта Российской Федерации, где находится место жительства указанных лиц</w:t>
            </w:r>
          </w:p>
        </w:tc>
        <w:tc>
          <w:tcPr>
            <w:tcW w:w="1843" w:type="dxa"/>
          </w:tcPr>
          <w:p w:rsidR="00794C09" w:rsidRPr="004544CE" w:rsidRDefault="0073516C" w:rsidP="006617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516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Саратовская областная Дума</w:t>
            </w:r>
          </w:p>
        </w:tc>
        <w:tc>
          <w:tcPr>
            <w:tcW w:w="1701" w:type="dxa"/>
          </w:tcPr>
          <w:p w:rsidR="00794C09" w:rsidRDefault="005D1E58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94C09" w:rsidRDefault="00661736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94C09" w:rsidRPr="007D6443" w:rsidTr="00E75D72">
        <w:tc>
          <w:tcPr>
            <w:tcW w:w="674" w:type="dxa"/>
          </w:tcPr>
          <w:p w:rsidR="00794C09" w:rsidRDefault="005E2772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9" w:type="dxa"/>
          </w:tcPr>
          <w:p w:rsidR="00794C09" w:rsidRPr="00BF6EC4" w:rsidRDefault="00CD41B3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B3">
              <w:rPr>
                <w:rFonts w:ascii="Times New Roman" w:hAnsi="Times New Roman" w:cs="Times New Roman"/>
                <w:sz w:val="24"/>
                <w:szCs w:val="24"/>
              </w:rPr>
              <w:t xml:space="preserve">№ 762232-7 «О внесении изменений в статью 71 Федерального закона «Об образовании в Российской Федерации» (в части установления права на дополнительное количество баллов абитуриентам, поступающим на обучение по программам </w:t>
            </w:r>
            <w:proofErr w:type="spellStart"/>
            <w:r w:rsidRPr="00CD41B3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CD41B3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программам </w:t>
            </w:r>
            <w:proofErr w:type="spellStart"/>
            <w:r w:rsidRPr="00CD41B3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CD41B3">
              <w:rPr>
                <w:rFonts w:ascii="Times New Roman" w:hAnsi="Times New Roman" w:cs="Times New Roman"/>
                <w:sz w:val="24"/>
                <w:szCs w:val="24"/>
              </w:rPr>
              <w:t xml:space="preserve"> и награжденным медалью «За особые успехи в учении»)</w:t>
            </w:r>
          </w:p>
        </w:tc>
        <w:tc>
          <w:tcPr>
            <w:tcW w:w="5811" w:type="dxa"/>
          </w:tcPr>
          <w:p w:rsidR="00794C09" w:rsidRPr="00BF6EC4" w:rsidRDefault="00E51A6F" w:rsidP="00BF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6F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устанавливается право на дополнительное количество баллов, для поступления на обучение по программам </w:t>
            </w:r>
            <w:proofErr w:type="spellStart"/>
            <w:r w:rsidRPr="00E51A6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E51A6F">
              <w:rPr>
                <w:rFonts w:ascii="Times New Roman" w:hAnsi="Times New Roman" w:cs="Times New Roman"/>
                <w:sz w:val="24"/>
                <w:szCs w:val="24"/>
              </w:rPr>
              <w:t xml:space="preserve"> и программам </w:t>
            </w:r>
            <w:proofErr w:type="spellStart"/>
            <w:r w:rsidRPr="00E51A6F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E51A6F">
              <w:rPr>
                <w:rFonts w:ascii="Times New Roman" w:hAnsi="Times New Roman" w:cs="Times New Roman"/>
                <w:sz w:val="24"/>
                <w:szCs w:val="24"/>
              </w:rPr>
              <w:t xml:space="preserve"> имеют граждане, награжденные медалью «За особые успехи в учении». Максимальное количество баллов устанавливается образовательной организацией, осуществляющую образовательную деятельность самостоятельно, но не менее 11 баллов</w:t>
            </w:r>
          </w:p>
        </w:tc>
        <w:tc>
          <w:tcPr>
            <w:tcW w:w="1843" w:type="dxa"/>
          </w:tcPr>
          <w:p w:rsidR="00794C09" w:rsidRPr="00F50732" w:rsidRDefault="00CD41B3" w:rsidP="004544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И.А.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Ананских</w:t>
            </w:r>
            <w:proofErr w:type="spellEnd"/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, Н.И.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Рыжак</w:t>
            </w:r>
            <w:proofErr w:type="spellEnd"/>
          </w:p>
        </w:tc>
        <w:tc>
          <w:tcPr>
            <w:tcW w:w="1701" w:type="dxa"/>
          </w:tcPr>
          <w:p w:rsidR="004544CE" w:rsidRDefault="0073516C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94C09" w:rsidRDefault="00CD41B3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B1359" w:rsidRPr="007D6443" w:rsidTr="00E75D72">
        <w:tc>
          <w:tcPr>
            <w:tcW w:w="674" w:type="dxa"/>
          </w:tcPr>
          <w:p w:rsidR="002B1359" w:rsidRDefault="005E2772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2B1359" w:rsidRPr="00BF6EC4" w:rsidRDefault="00CD41B3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1B3">
              <w:rPr>
                <w:rFonts w:ascii="Times New Roman" w:hAnsi="Times New Roman" w:cs="Times New Roman"/>
                <w:sz w:val="24"/>
                <w:szCs w:val="24"/>
              </w:rPr>
              <w:t>№ 762387-7 «О внесении изменений в статью 6 Федерального закона «Об образовании в Российской Федерации» (в части установления перечня документов, в разработке и ведении которых участвуют педагогические работники)</w:t>
            </w:r>
          </w:p>
        </w:tc>
        <w:tc>
          <w:tcPr>
            <w:tcW w:w="5811" w:type="dxa"/>
          </w:tcPr>
          <w:p w:rsidR="002B1359" w:rsidRPr="005D1E58" w:rsidRDefault="00E51A6F" w:rsidP="00BF6E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6F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ввести основание для наделения федеральных органов государственной власти в сфере образования полномочиями по установлению перечня документов, в разработке и ведении которых участвуют педагогические работники</w:t>
            </w:r>
          </w:p>
        </w:tc>
        <w:tc>
          <w:tcPr>
            <w:tcW w:w="1843" w:type="dxa"/>
          </w:tcPr>
          <w:p w:rsidR="002B1359" w:rsidRPr="005D1E58" w:rsidRDefault="00CD41B3" w:rsidP="00CD41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епутаты Государственной Думы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</w:t>
            </w:r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Митина, О.А.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Бондарь, Л.Н.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Тутова</w:t>
            </w:r>
            <w:proofErr w:type="spellEnd"/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Тарасенко, Т.В.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D41B3">
              <w:rPr>
                <w:rFonts w:ascii="Times New Roman" w:hAnsi="Times New Roman"/>
                <w:sz w:val="24"/>
                <w:szCs w:val="24"/>
                <w:lang w:eastAsia="ru-RU"/>
              </w:rPr>
              <w:t>Касаева, 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Чижов и другие</w:t>
            </w:r>
          </w:p>
        </w:tc>
        <w:tc>
          <w:tcPr>
            <w:tcW w:w="1701" w:type="dxa"/>
          </w:tcPr>
          <w:p w:rsidR="002B1359" w:rsidRDefault="002B1359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2B1359" w:rsidRDefault="00322940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5E2772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9" w:type="dxa"/>
          </w:tcPr>
          <w:p w:rsidR="00704ACB" w:rsidRPr="00704ACB" w:rsidRDefault="00322940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40">
              <w:rPr>
                <w:rFonts w:ascii="Times New Roman" w:hAnsi="Times New Roman" w:cs="Times New Roman"/>
                <w:sz w:val="24"/>
                <w:szCs w:val="24"/>
              </w:rPr>
              <w:t>№ 794830-7 «О внесении изменений в статью 17 Федерального закона «О страховых пенсиях» в части повышения фиксированной выплаты к страховой пенсии» (об установлении повышения фиксированной выплаты лицам, имеющим длительный стаж работы в сельском хозяйстве, независимо от места жительства)</w:t>
            </w:r>
          </w:p>
        </w:tc>
        <w:tc>
          <w:tcPr>
            <w:tcW w:w="5811" w:type="dxa"/>
          </w:tcPr>
          <w:p w:rsidR="00704ACB" w:rsidRPr="00704ACB" w:rsidRDefault="00E51A6F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6F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изменения, предусматривающие установление лицам, проработавшим не менее 30 календарных лет в сельском хозяйстве, не осуществляющим работу и (или) иную деятельность, в период которой они подлежат обязательному пенсионному страхованию в соответствии с Федеральным законом «Об обязательном пенсионном страховании в Российской Федерации», повышения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соответствующей страховой пенсии без учета их постоянного места жительства</w:t>
            </w:r>
          </w:p>
        </w:tc>
        <w:tc>
          <w:tcPr>
            <w:tcW w:w="1843" w:type="dxa"/>
          </w:tcPr>
          <w:p w:rsidR="00704ACB" w:rsidRPr="00704ACB" w:rsidRDefault="00322940" w:rsidP="005D1E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3229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322940">
              <w:rPr>
                <w:rFonts w:ascii="Times New Roman" w:hAnsi="Times New Roman"/>
                <w:sz w:val="24"/>
                <w:szCs w:val="24"/>
                <w:lang w:eastAsia="ru-RU"/>
              </w:rPr>
              <w:t>А.Н.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940">
              <w:rPr>
                <w:rFonts w:ascii="Times New Roman" w:hAnsi="Times New Roman"/>
                <w:sz w:val="24"/>
                <w:szCs w:val="24"/>
                <w:lang w:eastAsia="ru-RU"/>
              </w:rPr>
              <w:t>Шерин</w:t>
            </w:r>
            <w:proofErr w:type="spellEnd"/>
            <w:r w:rsidRPr="00322940">
              <w:rPr>
                <w:rFonts w:ascii="Times New Roman" w:hAnsi="Times New Roman"/>
                <w:sz w:val="24"/>
                <w:szCs w:val="24"/>
                <w:lang w:eastAsia="ru-RU"/>
              </w:rPr>
              <w:t>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2940">
              <w:rPr>
                <w:rFonts w:ascii="Times New Roman" w:hAnsi="Times New Roman"/>
                <w:sz w:val="24"/>
                <w:szCs w:val="24"/>
                <w:lang w:eastAsia="ru-RU"/>
              </w:rPr>
              <w:t>Кузьмин, Е.В.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2940">
              <w:rPr>
                <w:rFonts w:ascii="Times New Roman" w:hAnsi="Times New Roman"/>
                <w:sz w:val="24"/>
                <w:szCs w:val="24"/>
                <w:lang w:eastAsia="ru-RU"/>
              </w:rPr>
              <w:t>Марков, Д.А.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22940">
              <w:rPr>
                <w:rFonts w:ascii="Times New Roman" w:hAnsi="Times New Roman"/>
                <w:sz w:val="24"/>
                <w:szCs w:val="24"/>
                <w:lang w:eastAsia="ru-RU"/>
              </w:rPr>
              <w:t>Свищев</w:t>
            </w:r>
          </w:p>
        </w:tc>
        <w:tc>
          <w:tcPr>
            <w:tcW w:w="1701" w:type="dxa"/>
          </w:tcPr>
          <w:p w:rsidR="00322940" w:rsidRDefault="00322940" w:rsidP="0032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  <w:p w:rsidR="00322940" w:rsidRDefault="00322940" w:rsidP="0032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</w:t>
            </w:r>
          </w:p>
          <w:p w:rsidR="00704ACB" w:rsidRDefault="00322940" w:rsidP="00322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поддерживает законопроект</w:t>
            </w:r>
          </w:p>
        </w:tc>
        <w:tc>
          <w:tcPr>
            <w:tcW w:w="1701" w:type="dxa"/>
          </w:tcPr>
          <w:p w:rsidR="00704ACB" w:rsidRDefault="00322940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5E2772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9" w:type="dxa"/>
          </w:tcPr>
          <w:p w:rsidR="00704ACB" w:rsidRPr="00704ACB" w:rsidRDefault="00322940" w:rsidP="006D1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40">
              <w:rPr>
                <w:rFonts w:ascii="Times New Roman" w:hAnsi="Times New Roman" w:cs="Times New Roman"/>
                <w:sz w:val="24"/>
                <w:szCs w:val="24"/>
              </w:rPr>
              <w:t>№ 803230-7 «О внесении изменений в статью 88 Федерального закона «Об образовании в Российской Федерации» (в части закрепления прав граждан при приеме на обучение по основным общеобразовательным программам в специализированные структурные образовательные подразделения загранучреждений Министерства иностранных дел Российской Федерации)</w:t>
            </w:r>
          </w:p>
        </w:tc>
        <w:tc>
          <w:tcPr>
            <w:tcW w:w="5811" w:type="dxa"/>
          </w:tcPr>
          <w:p w:rsidR="00704ACB" w:rsidRPr="00704ACB" w:rsidRDefault="00E51A6F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6F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 в части закрепления прав граждан при приеме на обучение по основным общеобразовательным программам в специализированные структурные подразделения загранучреждений Министерства иностранных дел Российской Федерации</w:t>
            </w:r>
          </w:p>
        </w:tc>
        <w:tc>
          <w:tcPr>
            <w:tcW w:w="1843" w:type="dxa"/>
          </w:tcPr>
          <w:p w:rsidR="00704ACB" w:rsidRPr="00704ACB" w:rsidRDefault="00322940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704ACB" w:rsidRDefault="00704ACB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322940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5E2772" w:rsidP="00422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704ACB" w:rsidRPr="00704ACB" w:rsidRDefault="00322940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940">
              <w:rPr>
                <w:rFonts w:ascii="Times New Roman" w:hAnsi="Times New Roman" w:cs="Times New Roman"/>
                <w:sz w:val="24"/>
                <w:szCs w:val="24"/>
              </w:rPr>
              <w:t>№ 809049-7 «О внесении изменения в статью 86 Семейного кодекса Российской Федерации» (в части привлечения родителя, проживающего отдельно от ребенка, к участию в несении им дополнительных обяза</w:t>
            </w:r>
            <w:r w:rsidRPr="003229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тельств, связанных с обеспечением несовершеннолетнего ребенка жилым помещением)</w:t>
            </w:r>
          </w:p>
        </w:tc>
        <w:tc>
          <w:tcPr>
            <w:tcW w:w="5811" w:type="dxa"/>
          </w:tcPr>
          <w:p w:rsidR="00704ACB" w:rsidRPr="00704ACB" w:rsidRDefault="00E51A6F" w:rsidP="005D1E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Законопроектом предлагается внести изменение регламентирующее порядок привлечения родителей к участию в дополнительных расходах на детей, в части привлечения родителя, проживающего отдельно от ребенка, к участию в несении им дополнительных обязательств, связанных с обеспечением несовершеннолетнего ребенка жилым помещением</w:t>
            </w:r>
          </w:p>
        </w:tc>
        <w:tc>
          <w:tcPr>
            <w:tcW w:w="1843" w:type="dxa"/>
          </w:tcPr>
          <w:p w:rsidR="00704ACB" w:rsidRPr="00704ACB" w:rsidRDefault="00322940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704ACB" w:rsidRDefault="009175EA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322940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2E5F2F" w:rsidRDefault="002E5F2F" w:rsidP="00F50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F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Комитет по аграрной политике и природопользованию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Default="005E2772" w:rsidP="006E3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704ACB" w:rsidRPr="00704ACB" w:rsidRDefault="00104CA6" w:rsidP="003A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CA6">
              <w:rPr>
                <w:rFonts w:ascii="Times New Roman" w:hAnsi="Times New Roman" w:cs="Times New Roman"/>
                <w:sz w:val="24"/>
                <w:szCs w:val="24"/>
              </w:rPr>
              <w:t xml:space="preserve">№ 808976-7 «О внесении изменений в статью 16 Федерального закона «Об охоте и о сохранении </w:t>
            </w:r>
            <w:proofErr w:type="gramStart"/>
            <w:r w:rsidRPr="00104CA6">
              <w:rPr>
                <w:rFonts w:ascii="Times New Roman" w:hAnsi="Times New Roman" w:cs="Times New Roman"/>
                <w:sz w:val="24"/>
                <w:szCs w:val="24"/>
              </w:rPr>
              <w:t>охотничьих ресурсов</w:t>
            </w:r>
            <w:proofErr w:type="gramEnd"/>
            <w:r w:rsidRPr="00104CA6">
              <w:rPr>
                <w:rFonts w:ascii="Times New Roman" w:hAnsi="Times New Roman" w:cs="Times New Roman"/>
                <w:sz w:val="24"/>
                <w:szCs w:val="24"/>
              </w:rPr>
              <w:t xml:space="preserve"> и о внесении изменений в отдельные законодательные акты Российской Федерации» (в части расширения круга лиц, имеющих право регулировать численность охотничьих ресурсов в общедоступных охотничьих угодьях)</w:t>
            </w:r>
          </w:p>
        </w:tc>
        <w:tc>
          <w:tcPr>
            <w:tcW w:w="5811" w:type="dxa"/>
          </w:tcPr>
          <w:p w:rsidR="00704ACB" w:rsidRPr="00704ACB" w:rsidRDefault="00104CA6" w:rsidP="003A1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CA6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расширить круг субъектов права, регулирующих численность охотничьих ресурсов в общедоступных охотничьих угодьях, предоставив право осуществления охоты в целях регулирования численности охотничьих ресурсов лицам, указанным в части 1 статьи 20 Закона об охоте (охотникам, сведения о которых содержатся в государственном </w:t>
            </w:r>
            <w:proofErr w:type="spellStart"/>
            <w:r w:rsidRPr="00104CA6">
              <w:rPr>
                <w:rFonts w:ascii="Times New Roman" w:hAnsi="Times New Roman" w:cs="Times New Roman"/>
                <w:sz w:val="24"/>
                <w:szCs w:val="24"/>
              </w:rPr>
              <w:t>охотхозяйственном</w:t>
            </w:r>
            <w:proofErr w:type="spellEnd"/>
            <w:r w:rsidRPr="00104CA6">
              <w:rPr>
                <w:rFonts w:ascii="Times New Roman" w:hAnsi="Times New Roman" w:cs="Times New Roman"/>
                <w:sz w:val="24"/>
                <w:szCs w:val="24"/>
              </w:rPr>
              <w:t xml:space="preserve"> реестре)</w:t>
            </w:r>
          </w:p>
        </w:tc>
        <w:tc>
          <w:tcPr>
            <w:tcW w:w="1843" w:type="dxa"/>
          </w:tcPr>
          <w:p w:rsidR="00704ACB" w:rsidRPr="00704ACB" w:rsidRDefault="00104CA6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704ACB" w:rsidRDefault="003A10BE" w:rsidP="006D1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Default="002E5F2F" w:rsidP="00F5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3B61F2" w:rsidRPr="007D6443" w:rsidTr="00356865">
        <w:tc>
          <w:tcPr>
            <w:tcW w:w="14879" w:type="dxa"/>
            <w:gridSpan w:val="6"/>
          </w:tcPr>
          <w:p w:rsidR="003B61F2" w:rsidRPr="003B61F2" w:rsidRDefault="003B61F2" w:rsidP="001D5A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1D5A3F">
              <w:rPr>
                <w:rFonts w:ascii="Times New Roman" w:hAnsi="Times New Roman" w:cs="Times New Roman"/>
                <w:b/>
                <w:sz w:val="24"/>
                <w:szCs w:val="24"/>
              </w:rPr>
              <w:t>бюджету и налогам</w:t>
            </w:r>
          </w:p>
        </w:tc>
      </w:tr>
      <w:tr w:rsidR="005A29BF" w:rsidRPr="007D6443" w:rsidTr="005A29BF">
        <w:trPr>
          <w:trHeight w:val="3355"/>
        </w:trPr>
        <w:tc>
          <w:tcPr>
            <w:tcW w:w="674" w:type="dxa"/>
            <w:tcBorders>
              <w:bottom w:val="single" w:sz="4" w:space="0" w:color="auto"/>
            </w:tcBorders>
          </w:tcPr>
          <w:p w:rsidR="005A29BF" w:rsidRDefault="005E2772" w:rsidP="005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5A29BF" w:rsidRPr="00BF647F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F">
              <w:rPr>
                <w:rFonts w:ascii="Times New Roman" w:hAnsi="Times New Roman" w:cs="Times New Roman"/>
                <w:sz w:val="24"/>
                <w:szCs w:val="24"/>
              </w:rPr>
              <w:t>№ 809773-7 «О внесении изменений в часть вторую Налогового кодекса Российской Федерации» (об изменении порядка обложения налогом на имущество организаций)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A29BF" w:rsidRPr="007F7E49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F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признать объектами обложения налогом на имущество организаций объекты имущества, учитываемые на балансе кредитных организаций в качестве недвижимости, временно не используемой в основной деятельности, долгосрочных активов, предназначенных для продажи, средств труда, полученных по договорам отступного, залога, назначение которых не определено, и финансовых </w:t>
            </w:r>
            <w:proofErr w:type="spellStart"/>
            <w:r w:rsidRPr="005A29BF">
              <w:rPr>
                <w:rFonts w:ascii="Times New Roman" w:hAnsi="Times New Roman" w:cs="Times New Roman"/>
                <w:sz w:val="24"/>
                <w:szCs w:val="24"/>
              </w:rPr>
              <w:t>некредитных</w:t>
            </w:r>
            <w:proofErr w:type="spellEnd"/>
            <w:r w:rsidRPr="005A29B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в качестве инвестиционного имущества, долгосрочных активов, предназначенных для продажи, средств труда, полученных по договорам отступного, залога, назначение которых не определено, более одного года, а в случае получения доходов от их использования - вне зависимости от срока учета на балансе организаций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9BF" w:rsidRPr="007F7E49" w:rsidRDefault="005A29BF" w:rsidP="005A2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BF">
              <w:rPr>
                <w:rFonts w:ascii="Times New Roman" w:hAnsi="Times New Roman"/>
                <w:sz w:val="24"/>
                <w:szCs w:val="24"/>
                <w:lang w:eastAsia="ru-RU"/>
              </w:rPr>
              <w:t>Самарская Губернская Дума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9BF" w:rsidRPr="001A17B1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Заключений нет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A29BF" w:rsidRPr="007D6443" w:rsidTr="005A29BF">
        <w:trPr>
          <w:trHeight w:val="360"/>
        </w:trPr>
        <w:tc>
          <w:tcPr>
            <w:tcW w:w="674" w:type="dxa"/>
            <w:tcBorders>
              <w:top w:val="single" w:sz="4" w:space="0" w:color="auto"/>
            </w:tcBorders>
          </w:tcPr>
          <w:p w:rsidR="005A29BF" w:rsidRDefault="005E2772" w:rsidP="005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5A29BF" w:rsidRPr="00BF647F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7F">
              <w:rPr>
                <w:rFonts w:ascii="Times New Roman" w:hAnsi="Times New Roman" w:cs="Times New Roman"/>
                <w:sz w:val="24"/>
                <w:szCs w:val="24"/>
              </w:rPr>
              <w:t>№ 804315-7 «О</w:t>
            </w:r>
            <w:r w:rsidR="00A41529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статью 47</w:t>
            </w:r>
            <w:r w:rsidRPr="00A415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F647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Федерации» (в части совершенствования исполнения бюджетных полномочий администраторов доходов бюджета, связанных с принятием решений о признании безнадежной к взысканию задолженности по платежам в бюджет)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5A29BF" w:rsidRPr="007F7E49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E2D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ввести в статью 47</w:t>
            </w:r>
            <w:r w:rsidRPr="00A4152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56E2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 изменения, направленные на улучшение администрирования доходов бюджетной системы, повышение эффективности работы с дебиторской задолженностью по доходам, а также на решение ряда проблемных вопросов, связанных с реализацией норм бюджетного законодательства Российской Федерации в части принятия решений о признании безнадежной к взысканию задолженности по платежам в бюджет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A29BF" w:rsidRPr="007F7E49" w:rsidRDefault="005A29BF" w:rsidP="005A2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29BF" w:rsidRPr="001A17B1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Заключений нет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</w:t>
            </w:r>
          </w:p>
        </w:tc>
      </w:tr>
      <w:tr w:rsidR="005A29BF" w:rsidRPr="007D6443" w:rsidTr="00A33A9C">
        <w:tc>
          <w:tcPr>
            <w:tcW w:w="674" w:type="dxa"/>
          </w:tcPr>
          <w:p w:rsidR="005A29BF" w:rsidRDefault="005E2772" w:rsidP="005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9" w:type="dxa"/>
          </w:tcPr>
          <w:p w:rsidR="005A29BF" w:rsidRPr="00BF647F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7F">
              <w:rPr>
                <w:rFonts w:ascii="Times New Roman" w:hAnsi="Times New Roman" w:cs="Times New Roman"/>
                <w:sz w:val="24"/>
                <w:szCs w:val="24"/>
              </w:rPr>
              <w:t>№ 757476-7 «О внесении изменений в статьи 380 и 406 части второй Налогового кодекса Российской Федерации» (о налогообложении имущества налогоплательщиков, применяющих специальные налоговые режимы)</w:t>
            </w:r>
          </w:p>
        </w:tc>
        <w:tc>
          <w:tcPr>
            <w:tcW w:w="5811" w:type="dxa"/>
          </w:tcPr>
          <w:p w:rsidR="005A29BF" w:rsidRPr="007F7E49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7F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установление предельной налоговой ставки по налогу на имущество организаций и налогу на имущество физических лиц на период 2020-2022 годов в размере 0,5% для налогоплательщиков, применяющих специальные налоговые режимы в соответствии с главами 262, 263 и 265 Налогового кодекса Российской Федерации, в отношении объектов недвижимого имущества, налоговая база по которым определяется как их кадастровая стоимость в соответствии со статьей 3782 Налогового кодекса Российской Федерации</w:t>
            </w:r>
          </w:p>
        </w:tc>
        <w:tc>
          <w:tcPr>
            <w:tcW w:w="1843" w:type="dxa"/>
          </w:tcPr>
          <w:p w:rsidR="005A29BF" w:rsidRDefault="005A29BF" w:rsidP="005A2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Pr="00BA77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 Совета Федерации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BA771E">
              <w:rPr>
                <w:rFonts w:ascii="Times New Roman" w:hAnsi="Times New Roman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Калашников</w:t>
            </w:r>
          </w:p>
          <w:p w:rsidR="005A29BF" w:rsidRPr="007F7E49" w:rsidRDefault="005A29BF" w:rsidP="005A2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BA77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BA771E">
              <w:rPr>
                <w:rFonts w:ascii="Times New Roman" w:hAnsi="Times New Roman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771E">
              <w:rPr>
                <w:rFonts w:ascii="Times New Roman" w:hAnsi="Times New Roman"/>
                <w:sz w:val="24"/>
                <w:szCs w:val="24"/>
                <w:lang w:eastAsia="ru-RU"/>
              </w:rPr>
              <w:t>Чижов</w:t>
            </w:r>
          </w:p>
        </w:tc>
        <w:tc>
          <w:tcPr>
            <w:tcW w:w="1701" w:type="dxa"/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Есть.</w:t>
            </w:r>
          </w:p>
          <w:p w:rsidR="005A29BF" w:rsidRPr="001A17B1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не поддерживает законопроект</w:t>
            </w:r>
          </w:p>
        </w:tc>
        <w:tc>
          <w:tcPr>
            <w:tcW w:w="1701" w:type="dxa"/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5A29BF" w:rsidRPr="007D6443" w:rsidTr="00E51A6F">
        <w:trPr>
          <w:trHeight w:val="871"/>
        </w:trPr>
        <w:tc>
          <w:tcPr>
            <w:tcW w:w="674" w:type="dxa"/>
            <w:tcBorders>
              <w:bottom w:val="single" w:sz="4" w:space="0" w:color="auto"/>
            </w:tcBorders>
          </w:tcPr>
          <w:p w:rsidR="005A29BF" w:rsidRDefault="005E2772" w:rsidP="005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5A29BF" w:rsidRPr="007F7E49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E">
              <w:rPr>
                <w:rFonts w:ascii="Times New Roman" w:hAnsi="Times New Roman" w:cs="Times New Roman"/>
                <w:sz w:val="24"/>
                <w:szCs w:val="24"/>
              </w:rPr>
              <w:t>№ 797659-7 «О внесении изменений в статью 219 части второй Налогового кодекса Российской Федерации» (в части изменения размера налогового вычета)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A29BF" w:rsidRPr="007F7E49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E">
              <w:rPr>
                <w:rFonts w:ascii="Times New Roman" w:hAnsi="Times New Roman" w:cs="Times New Roman"/>
                <w:sz w:val="24"/>
                <w:szCs w:val="24"/>
              </w:rPr>
              <w:t xml:space="preserve">Законопроектом предлагается увеличение предельного размера социального налогового вычета по налогу на доходы физических лиц, предоставляемого налогоплательщику – родителю за обучение своих детей в возрасте до 24 лет, налогоплательщику-опекуну (налогоплательщику-попечителю) за обучение своих подопечных в возрасте до 18 лет по очной форме обучения в организациях, осуществляющих образовательную деятельность, с 50000 рублей до 80000 рублей с 1 января 2021 г., и до 100000 рублей с 1 января 2022 г. Также предлагается увеличить предельное значение ограничения по совокупной сумме социальных налоговых вычетов, предусмотренных подпунктами 2-6 </w:t>
            </w:r>
            <w:r w:rsidRPr="000419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пункта 1 статьи 219 Кодекса (за исключением вычетов в размере расходов на обучение детей налогоплательщиков и расходов на дорогостоящее лечение) с 120000 рублей до 150000 рублей за налоговый период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29BF" w:rsidRPr="007F7E49" w:rsidRDefault="005A29BF" w:rsidP="005A2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Г.А.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Зюганов, И.И.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Мельников, В.И.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Кашин,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, В.С.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Шурчанов</w:t>
            </w:r>
            <w:proofErr w:type="spellEnd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, О.Н.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Смолин, Н.В.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Арефьев, Ю.В.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Афонин</w:t>
            </w:r>
            <w:proofErr w:type="spellEnd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, В.А.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Ганзя</w:t>
            </w:r>
            <w:proofErr w:type="spellEnd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, П.С.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Дорохин</w:t>
            </w:r>
            <w:proofErr w:type="spellEnd"/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, Н.Н.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Иванов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Есть.</w:t>
            </w:r>
          </w:p>
          <w:p w:rsidR="005A29BF" w:rsidRPr="001A17B1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не поддерживает законопроект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5A29BF" w:rsidRPr="007D6443" w:rsidTr="005A29BF">
        <w:trPr>
          <w:trHeight w:val="3819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5A29BF" w:rsidRDefault="005E2772" w:rsidP="005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49" w:type="dxa"/>
            <w:tcBorders>
              <w:top w:val="single" w:sz="4" w:space="0" w:color="auto"/>
              <w:bottom w:val="single" w:sz="4" w:space="0" w:color="auto"/>
            </w:tcBorders>
          </w:tcPr>
          <w:p w:rsidR="005A29BF" w:rsidRPr="001D5A3F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E">
              <w:rPr>
                <w:rFonts w:ascii="Times New Roman" w:hAnsi="Times New Roman" w:cs="Times New Roman"/>
                <w:sz w:val="24"/>
                <w:szCs w:val="24"/>
              </w:rPr>
              <w:t>№ 798485-7 «О внесении изменений в Налоговый кодекс Российской Федерации (в части изменения периода применения повышенной ставки налога на прибыль, зачисляемого в федеральный бюджет)»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5A29BF" w:rsidRPr="0004192E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редакции абзацев второго и третьего пункта 1 статьи 284 Налогового кодекса сумма налога на прибыль организаций (далее - налог), исчисленная по налоговой ставке в размере 2 процентов (3 процентов в 2017 - 2024 годах), зачисляется в федеральный бюджет, если иное не установлено главой 25 Кодекса, а сумма налога, исчисленная по налоговой ставке в размере 18 процентов (17 процентов в 2017 - 2024 годах), зачисляется в бюджеты субъектов Российской Федерации. </w:t>
            </w:r>
          </w:p>
          <w:p w:rsidR="005A29BF" w:rsidRPr="001D5A3F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92E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изменения, заменив в абзацах втором и третьем пункта 1 статьи 284 Налогового кодекса слова «3 процентов в 2017 - 2024 годах» словами «3 процентов в 2017 - 2020 годах»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A29BF" w:rsidRPr="001D5A3F" w:rsidRDefault="005A29BF" w:rsidP="005A2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Щапов, В.Г.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4192E">
              <w:rPr>
                <w:rFonts w:ascii="Times New Roman" w:hAnsi="Times New Roman"/>
                <w:sz w:val="24"/>
                <w:szCs w:val="24"/>
                <w:lang w:eastAsia="ru-RU"/>
              </w:rPr>
              <w:t>Поздняков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Есть.</w:t>
            </w:r>
          </w:p>
          <w:p w:rsidR="005A29BF" w:rsidRPr="001A17B1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не поддерживает законопроект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  <w:tr w:rsidR="005A29BF" w:rsidRPr="007D6443" w:rsidTr="005A29BF">
        <w:trPr>
          <w:trHeight w:val="441"/>
        </w:trPr>
        <w:tc>
          <w:tcPr>
            <w:tcW w:w="674" w:type="dxa"/>
            <w:tcBorders>
              <w:top w:val="single" w:sz="4" w:space="0" w:color="auto"/>
            </w:tcBorders>
          </w:tcPr>
          <w:p w:rsidR="005A29BF" w:rsidRDefault="005E2772" w:rsidP="005A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5A29BF" w:rsidRPr="0004192E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F">
              <w:rPr>
                <w:rFonts w:ascii="Times New Roman" w:hAnsi="Times New Roman" w:cs="Times New Roman"/>
                <w:sz w:val="24"/>
                <w:szCs w:val="24"/>
              </w:rPr>
              <w:t>№ 808174-7 «О внесении изменения в статью 5 Налогового кодекса Российской Федерации» (о сроках принятия актов законодательства о налогах и сборах)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5A29BF" w:rsidRPr="0004192E" w:rsidRDefault="005A29BF" w:rsidP="005A2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9BF">
              <w:rPr>
                <w:rFonts w:ascii="Times New Roman" w:hAnsi="Times New Roman" w:cs="Times New Roman"/>
                <w:sz w:val="24"/>
                <w:szCs w:val="24"/>
              </w:rPr>
              <w:t>Законопроектом предлагается внести изменение, в соответствии с которым акты законодательства о налогах и сборах, указанные в абзаце четвертом пункта 1 статьи 5 Налогового кодекса Российской Федерации, не могут быть рассмотрены Государственной Думой Федерального Собрания Российской Федерации в первом, втором или третьем чтениях в период с 1 сентября до 31 декабря соответствующего года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A29BF" w:rsidRDefault="005A29BF" w:rsidP="005A29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A2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РФ </w:t>
            </w:r>
            <w:r w:rsidRPr="005A29BF">
              <w:rPr>
                <w:rFonts w:ascii="Times New Roman" w:hAnsi="Times New Roman"/>
                <w:sz w:val="24"/>
                <w:szCs w:val="24"/>
                <w:lang w:eastAsia="ru-RU"/>
              </w:rPr>
              <w:t>С.М.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29BF">
              <w:rPr>
                <w:rFonts w:ascii="Times New Roman" w:hAnsi="Times New Roman"/>
                <w:sz w:val="24"/>
                <w:szCs w:val="24"/>
                <w:lang w:eastAsia="ru-RU"/>
              </w:rPr>
              <w:t>Миронов, М.В.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A29BF">
              <w:rPr>
                <w:rFonts w:ascii="Times New Roman" w:hAnsi="Times New Roman"/>
                <w:sz w:val="24"/>
                <w:szCs w:val="24"/>
                <w:lang w:eastAsia="ru-RU"/>
              </w:rPr>
              <w:t>Емельянов, А.А.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29BF">
              <w:rPr>
                <w:rFonts w:ascii="Times New Roman" w:hAnsi="Times New Roman"/>
                <w:sz w:val="24"/>
                <w:szCs w:val="24"/>
                <w:lang w:eastAsia="ru-RU"/>
              </w:rPr>
              <w:t>Ремезков</w:t>
            </w:r>
            <w:proofErr w:type="spellEnd"/>
            <w:r w:rsidRPr="005A29BF">
              <w:rPr>
                <w:rFonts w:ascii="Times New Roman" w:hAnsi="Times New Roman"/>
                <w:sz w:val="24"/>
                <w:szCs w:val="24"/>
                <w:lang w:eastAsia="ru-RU"/>
              </w:rPr>
              <w:t>, В.К.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Гартунг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Есть.</w:t>
            </w:r>
          </w:p>
          <w:p w:rsidR="005A29BF" w:rsidRPr="001A17B1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Правительство РФ не поддерживает законопроект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A29BF" w:rsidRDefault="005A29BF" w:rsidP="005A2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поддерживать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155" w:rsidRDefault="00A62155" w:rsidP="002926C8">
      <w:pPr>
        <w:spacing w:after="0" w:line="240" w:lineRule="auto"/>
      </w:pPr>
      <w:r>
        <w:separator/>
      </w:r>
    </w:p>
  </w:endnote>
  <w:endnote w:type="continuationSeparator" w:id="0">
    <w:p w:rsidR="00A62155" w:rsidRDefault="00A62155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155" w:rsidRDefault="00A62155" w:rsidP="002926C8">
      <w:pPr>
        <w:spacing w:after="0" w:line="240" w:lineRule="auto"/>
      </w:pPr>
      <w:r>
        <w:separator/>
      </w:r>
    </w:p>
  </w:footnote>
  <w:footnote w:type="continuationSeparator" w:id="0">
    <w:p w:rsidR="00A62155" w:rsidRDefault="00A62155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E7C">
          <w:rPr>
            <w:noProof/>
          </w:rPr>
          <w:t>7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92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90"/>
    <w:rsid w:val="000D156B"/>
    <w:rsid w:val="000D1BBB"/>
    <w:rsid w:val="000D31F7"/>
    <w:rsid w:val="000D4CE8"/>
    <w:rsid w:val="000D5454"/>
    <w:rsid w:val="000E0961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4CA6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41AC"/>
    <w:rsid w:val="001569B0"/>
    <w:rsid w:val="00156E2D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49EE"/>
    <w:rsid w:val="002A4DD5"/>
    <w:rsid w:val="002A62B8"/>
    <w:rsid w:val="002A6645"/>
    <w:rsid w:val="002B0FE9"/>
    <w:rsid w:val="002B1359"/>
    <w:rsid w:val="002B1390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4FC7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2940"/>
    <w:rsid w:val="003234D4"/>
    <w:rsid w:val="00323DD6"/>
    <w:rsid w:val="0032460C"/>
    <w:rsid w:val="00324BD5"/>
    <w:rsid w:val="00325454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646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D7CEA"/>
    <w:rsid w:val="003E19F0"/>
    <w:rsid w:val="003E23F4"/>
    <w:rsid w:val="003E349D"/>
    <w:rsid w:val="003E357C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A29BF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2772"/>
    <w:rsid w:val="005E31B0"/>
    <w:rsid w:val="005E31D8"/>
    <w:rsid w:val="005E6177"/>
    <w:rsid w:val="005F12BC"/>
    <w:rsid w:val="005F1DB8"/>
    <w:rsid w:val="005F1F18"/>
    <w:rsid w:val="005F277A"/>
    <w:rsid w:val="005F2D3B"/>
    <w:rsid w:val="005F68DA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16C"/>
    <w:rsid w:val="00735262"/>
    <w:rsid w:val="00735E36"/>
    <w:rsid w:val="0073603E"/>
    <w:rsid w:val="0073629E"/>
    <w:rsid w:val="00737971"/>
    <w:rsid w:val="00737B26"/>
    <w:rsid w:val="0074037D"/>
    <w:rsid w:val="00740E14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70406"/>
    <w:rsid w:val="00870721"/>
    <w:rsid w:val="0087178A"/>
    <w:rsid w:val="00871E7C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15AF"/>
    <w:rsid w:val="009B3265"/>
    <w:rsid w:val="009B4FA0"/>
    <w:rsid w:val="009B608F"/>
    <w:rsid w:val="009C1680"/>
    <w:rsid w:val="009C1C4E"/>
    <w:rsid w:val="009C237C"/>
    <w:rsid w:val="009C3FE0"/>
    <w:rsid w:val="009D1DC3"/>
    <w:rsid w:val="009D42BC"/>
    <w:rsid w:val="009D5408"/>
    <w:rsid w:val="009E19E7"/>
    <w:rsid w:val="009E258D"/>
    <w:rsid w:val="009E2D56"/>
    <w:rsid w:val="009E608A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529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155"/>
    <w:rsid w:val="00A62E51"/>
    <w:rsid w:val="00A64B29"/>
    <w:rsid w:val="00A66268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68F4"/>
    <w:rsid w:val="00BA07B5"/>
    <w:rsid w:val="00BA2A46"/>
    <w:rsid w:val="00BA3E2C"/>
    <w:rsid w:val="00BA5C95"/>
    <w:rsid w:val="00BA69A6"/>
    <w:rsid w:val="00BA771E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BAD"/>
    <w:rsid w:val="00BF1EF9"/>
    <w:rsid w:val="00BF3633"/>
    <w:rsid w:val="00BF6131"/>
    <w:rsid w:val="00BF647F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5A64"/>
    <w:rsid w:val="00CC6661"/>
    <w:rsid w:val="00CC760D"/>
    <w:rsid w:val="00CD1C11"/>
    <w:rsid w:val="00CD41B3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5A29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A6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97376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768F-7A24-442C-8356-E42E34BFD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7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144</cp:revision>
  <cp:lastPrinted>2016-03-11T04:22:00Z</cp:lastPrinted>
  <dcterms:created xsi:type="dcterms:W3CDTF">2015-03-11T04:16:00Z</dcterms:created>
  <dcterms:modified xsi:type="dcterms:W3CDTF">2019-10-25T03:46:00Z</dcterms:modified>
</cp:coreProperties>
</file>